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A5" w:rsidRDefault="00E710A5" w:rsidP="00E710A5">
      <w:pPr>
        <w:jc w:val="center"/>
        <w:rPr>
          <w:b/>
          <w:color w:val="7030A0"/>
          <w:sz w:val="32"/>
          <w:szCs w:val="32"/>
        </w:rPr>
      </w:pPr>
      <w:r w:rsidRPr="00E710A5">
        <w:rPr>
          <w:b/>
          <w:color w:val="7030A0"/>
          <w:sz w:val="32"/>
          <w:szCs w:val="32"/>
        </w:rPr>
        <w:t>O aplikacijama na</w:t>
      </w:r>
      <w:r>
        <w:rPr>
          <w:b/>
          <w:color w:val="7030A0"/>
          <w:sz w:val="32"/>
          <w:szCs w:val="32"/>
        </w:rPr>
        <w:t xml:space="preserve"> </w:t>
      </w:r>
      <w:r w:rsidRPr="00E710A5">
        <w:rPr>
          <w:b/>
          <w:color w:val="7030A0"/>
          <w:sz w:val="32"/>
          <w:szCs w:val="32"/>
        </w:rPr>
        <w:t>tabletu</w:t>
      </w:r>
    </w:p>
    <w:p w:rsidR="00E710A5" w:rsidRPr="006728FF" w:rsidRDefault="00E710A5" w:rsidP="00E710A5">
      <w:pPr>
        <w:jc w:val="center"/>
        <w:rPr>
          <w:b/>
          <w:color w:val="7030A0"/>
          <w:sz w:val="24"/>
          <w:szCs w:val="24"/>
        </w:rPr>
      </w:pPr>
    </w:p>
    <w:p w:rsidR="00B4554A" w:rsidRPr="006728FF" w:rsidRDefault="00B4554A" w:rsidP="00B4554A">
      <w:pPr>
        <w:rPr>
          <w:sz w:val="24"/>
          <w:szCs w:val="24"/>
        </w:rPr>
      </w:pPr>
      <w:r w:rsidRPr="006728FF">
        <w:rPr>
          <w:b/>
          <w:sz w:val="26"/>
          <w:szCs w:val="26"/>
        </w:rPr>
        <w:t>Oxford Learner's Bookhelf</w:t>
      </w:r>
      <w:r w:rsidRPr="006728FF">
        <w:rPr>
          <w:sz w:val="24"/>
          <w:szCs w:val="24"/>
        </w:rPr>
        <w:t xml:space="preserve"> – u aplikaciji se potrebno registrirati, može s CARNET e-mail adresom. </w:t>
      </w:r>
    </w:p>
    <w:p w:rsidR="00015928" w:rsidRDefault="00015928" w:rsidP="00B4554A">
      <w:r w:rsidRPr="006728FF">
        <w:rPr>
          <w:sz w:val="24"/>
          <w:szCs w:val="24"/>
        </w:rPr>
        <w:t xml:space="preserve">Da bi se koristio digitalni udžbenik Engleskog jezika, potrebno se registrirati na web-stranici </w:t>
      </w:r>
      <w:hyperlink r:id="rId5" w:history="1">
        <w:r w:rsidRPr="001941D0">
          <w:rPr>
            <w:rStyle w:val="Hiperveza"/>
          </w:rPr>
          <w:t>https://projectexplore.oxfordonlinepractice.com/</w:t>
        </w:r>
      </w:hyperlink>
    </w:p>
    <w:p w:rsidR="00B4554A" w:rsidRDefault="00B4554A" w:rsidP="00B4554A"/>
    <w:p w:rsidR="00B4554A" w:rsidRDefault="00120CE0" w:rsidP="00B4554A">
      <w:r w:rsidRPr="00120CE0">
        <w:rPr>
          <w:b/>
          <w:sz w:val="26"/>
          <w:szCs w:val="26"/>
        </w:rPr>
        <w:t>Matific</w:t>
      </w:r>
      <w:r>
        <w:t xml:space="preserve"> - </w:t>
      </w:r>
      <w:hyperlink r:id="rId6" w:history="1">
        <w:r w:rsidRPr="006057A6">
          <w:rPr>
            <w:rStyle w:val="Hiperveza"/>
          </w:rPr>
          <w:t>https://www.matific.com/hr/hr/home/</w:t>
        </w:r>
      </w:hyperlink>
    </w:p>
    <w:p w:rsidR="00120CE0" w:rsidRPr="00120CE0" w:rsidRDefault="00120CE0" w:rsidP="00120C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Obrazovna platforma za matematiku koju su osmislili pedagoški stručnjaci</w:t>
      </w:r>
    </w:p>
    <w:p w:rsidR="00120CE0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Prilagođeno učenje matematike za učenike od predškolske dobi do 6. razreda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(na njihovoj stranici navedeno je 6+)</w:t>
      </w:r>
      <w:r w:rsidRPr="00120C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osnovne škole usklađeno s vašim lokalnim kurikulumom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D0389" w:rsidRDefault="00015928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Čekamo daljnje upute od tvoraca aplikacije Matific.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slici je prikazan jedan screenshot kako bi to izgledalo:</w:t>
      </w:r>
    </w:p>
    <w:p w:rsidR="004D0389" w:rsidRDefault="004D0389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DC4E620" wp14:editId="10B4FAAE">
            <wp:extent cx="6829425" cy="33010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23" t="13193" r="9161" b="19745"/>
                    <a:stretch/>
                  </pic:blipFill>
                  <pic:spPr bwMode="auto">
                    <a:xfrm>
                      <a:off x="0" y="0"/>
                      <a:ext cx="6837387" cy="330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928" w:rsidRDefault="00015928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120CE0" w:rsidRDefault="00120CE0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20CE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MozaBook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tabletu se otvori aplikacija MozaBook.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otrebna je registracija 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(s </w:t>
      </w:r>
      <w:r w:rsidR="004D0389" w:rsidRPr="00F043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CARNET</w:t>
      </w:r>
      <w:r w:rsidR="00204D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/e-Dnevnik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računom)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tijekom registracije potrebno je kliknuti </w:t>
      </w:r>
      <w:r w:rsidRPr="00120C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Imam više od 16 godina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tada taj gumb postane zeleni 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(ako se </w:t>
      </w:r>
      <w:r w:rsidR="003F6E77" w:rsidRPr="00204D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ne</w:t>
      </w:r>
      <w:r w:rsidR="003F6E77" w:rsidRPr="00204D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 xml:space="preserve"> 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klikne na „imam 16 godina, tada je registraciju potrebno nastaviti s roditeljima prilikom čega je potrebno upisati 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adresu 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e-pošt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roditelja “).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mail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/e-poštu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korišten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registraciji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dolazi potvrda za nastavak registracije.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Sada je e-mailu praktično pristupiti na računalu.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E-mailu se pristupi upisujući u adresnu traku web preglednika</w:t>
      </w:r>
      <w:r w:rsid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(npr. Google Chromea)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sljedeć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adres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F04349" w:rsidRPr="00F0434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webmail.skole.hr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prvo polje se upisuje e-pošta učenika u obliku </w:t>
      </w:r>
      <w:hyperlink r:id="rId8" w:history="1">
        <w:r w:rsidR="00F04349" w:rsidRPr="005654B8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ime.prezime@skole.hr</w:t>
        </w:r>
      </w:hyperlink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u drugo polje se upisuje lozinka učenika).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mailu je potrebno kliknuti </w:t>
      </w:r>
      <w:r w:rsidRPr="00120C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Aktiviraj korisnički račun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nakon čega se odmah pojavi poruka da je račun aktiviran i spreman za korištenj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Sada se n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tabletu odmah mogu upisati podaci za prijavu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to su isti oni podaci koji su se u ovom postupku koristili za registraciju.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 sljedeći put se na tabletu u aplikaciju MozaBook prijavljujemo (samo Prijava</w:t>
      </w:r>
      <w:r w:rsidR="006728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više nikad Registracija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s CARNET računom</w:t>
      </w:r>
      <w:r w:rsidR="00F043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tj. s podacima koji su se koristili u ovom postupku.</w:t>
      </w:r>
      <w:r w:rsidR="000159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015928" w:rsidRDefault="00015928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Tiskani udžbenici imaju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unutarnje strane korica. Svaki takav udžbenik koji ima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može se ubaciti u MozaBook i koristiti na tabletu. Da bismo u Mozabook uvezli udžbenike koji imaju </w:t>
      </w:r>
      <w:r w:rsidR="006728FF">
        <w:rPr>
          <w:b/>
          <w:bCs/>
        </w:rPr>
        <w:t>kôd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potrebno je (nakon prijave u MozaBook) ići na </w:t>
      </w:r>
      <w:r w:rsidRPr="000159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Dodavanje nove knjige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slik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ispod).</w:t>
      </w:r>
    </w:p>
    <w:p w:rsidR="00015928" w:rsidRDefault="00015928" w:rsidP="00015928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2506981</wp:posOffset>
                </wp:positionH>
                <wp:positionV relativeFrom="paragraph">
                  <wp:posOffset>1833880</wp:posOffset>
                </wp:positionV>
                <wp:extent cx="514350" cy="581025"/>
                <wp:effectExtent l="19050" t="19050" r="38100" b="476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5A7C" id="Pravokutnik 3" o:spid="_x0000_s1026" style="position:absolute;margin-left:197.4pt;margin-top:144.4pt;width:4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" filled="f" strokecolor="yellow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>
            <wp:extent cx="3314700" cy="24859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08" cy="24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28" w:rsidRDefault="00015928" w:rsidP="00015928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Sada je potrebno prepisati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korice udžbenika. Nakon što je </w:t>
      </w:r>
      <w:r w:rsidR="006728FF">
        <w:rPr>
          <w:b/>
          <w:bCs/>
        </w:rPr>
        <w:t>kôd</w:t>
      </w:r>
      <w:r w:rsidR="006728FF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točno prepisan,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pojavi se udžbenik u donjoj traci. </w:t>
      </w:r>
      <w:r w:rsidR="0029135E" w:rsidRP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Potrebno je stisnuti na udžbenik i preuzeti ga (vidi sliku ispod).</w:t>
      </w:r>
      <w:r w:rsidR="00204D65" w:rsidRPr="00204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Ako vam ne prihvaća </w:t>
      </w:r>
      <w:r w:rsidR="00204D65" w:rsidRPr="00204D65">
        <w:rPr>
          <w:rFonts w:ascii="Times New Roman" w:hAnsi="Times New Roman" w:cs="Times New Roman"/>
          <w:sz w:val="24"/>
          <w:szCs w:val="24"/>
        </w:rPr>
        <w:t>kôd</w:t>
      </w:r>
      <w:r w:rsidR="00204D65" w:rsidRPr="00204D65">
        <w:rPr>
          <w:rFonts w:ascii="Times New Roman" w:hAnsi="Times New Roman" w:cs="Times New Roman"/>
          <w:sz w:val="24"/>
          <w:szCs w:val="24"/>
        </w:rPr>
        <w:t xml:space="preserve"> iz udžbenika, moguće je da postoji greška u </w:t>
      </w:r>
      <w:r w:rsidR="00204D65" w:rsidRPr="00204D65">
        <w:rPr>
          <w:rFonts w:ascii="Times New Roman" w:hAnsi="Times New Roman" w:cs="Times New Roman"/>
          <w:sz w:val="24"/>
          <w:szCs w:val="24"/>
        </w:rPr>
        <w:t>kôd</w:t>
      </w:r>
      <w:r w:rsidR="00204D65">
        <w:rPr>
          <w:rFonts w:ascii="Times New Roman" w:hAnsi="Times New Roman" w:cs="Times New Roman"/>
          <w:sz w:val="24"/>
          <w:szCs w:val="24"/>
        </w:rPr>
        <w:t>u</w:t>
      </w:r>
      <w:r w:rsidR="00204D65" w:rsidRPr="00204D65">
        <w:rPr>
          <w:rFonts w:ascii="Times New Roman" w:hAnsi="Times New Roman" w:cs="Times New Roman"/>
          <w:sz w:val="24"/>
          <w:szCs w:val="24"/>
        </w:rPr>
        <w:t xml:space="preserve">. Ako ste probali više puta upisati (pazeći na broj 0 i slovo O, na slova U i V itd.), onda vjerojatno </w:t>
      </w:r>
      <w:r w:rsidR="00204D65" w:rsidRPr="00204D65">
        <w:rPr>
          <w:rFonts w:ascii="Times New Roman" w:hAnsi="Times New Roman" w:cs="Times New Roman"/>
          <w:sz w:val="24"/>
          <w:szCs w:val="24"/>
        </w:rPr>
        <w:t xml:space="preserve">kôd </w:t>
      </w:r>
      <w:bookmarkStart w:id="0" w:name="_GoBack"/>
      <w:bookmarkEnd w:id="0"/>
      <w:r w:rsidR="00204D65" w:rsidRPr="00204D65">
        <w:rPr>
          <w:rFonts w:ascii="Times New Roman" w:hAnsi="Times New Roman" w:cs="Times New Roman"/>
          <w:sz w:val="24"/>
          <w:szCs w:val="24"/>
        </w:rPr>
        <w:t>nije važeći.</w:t>
      </w:r>
    </w:p>
    <w:p w:rsidR="0029135E" w:rsidRDefault="0029135E" w:rsidP="0029135E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>
            <wp:extent cx="3486150" cy="3000174"/>
            <wp:effectExtent l="0" t="0" r="0" b="0"/>
            <wp:docPr id="4" name="Slika 4" descr="Slika na kojoj se prikazuje monit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t="-3183" b="-1"/>
                    <a:stretch/>
                  </pic:blipFill>
                  <pic:spPr bwMode="auto">
                    <a:xfrm>
                      <a:off x="0" y="0"/>
                      <a:ext cx="3497272" cy="300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CE0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D6CFA" w:rsidRDefault="00DD6CFA" w:rsidP="0029135E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6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Mozaik3D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 3D animacije i filmići – potrebno se prijaviti s onim podacima s kojima se prijavljuje na MozaBook</w:t>
      </w:r>
      <w:r w:rsidR="004D038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(CARNET račun)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Neki sadržaji se mogu pregledavati neograničeno, a 6 sadržaja na tjedan može se pregledavati od onih koji se inače plaćaju. </w:t>
      </w:r>
    </w:p>
    <w:p w:rsidR="00DD6CFA" w:rsidRDefault="00DD6CFA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9135E" w:rsidRDefault="0029135E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17A9A" w:rsidRDefault="00120CE0" w:rsidP="00120C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6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IZZI</w:t>
      </w:r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Profil Klett - potrebno se </w:t>
      </w:r>
      <w:r w:rsidR="00017A9A" w:rsidRPr="00017A9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registrirati</w:t>
      </w:r>
      <w:r w:rsidR="00017A9A" w:rsidRPr="00017A9A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 w:rsidR="00017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</w:t>
      </w:r>
      <w:hyperlink r:id="rId11" w:history="1">
        <w:r w:rsidR="00017A9A" w:rsidRPr="00AB1E0D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https://hr.izzi.digital/login</w:t>
        </w:r>
      </w:hyperlink>
    </w:p>
    <w:p w:rsidR="00017A9A" w:rsidRPr="0029135E" w:rsidRDefault="00017A9A" w:rsidP="00291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A9A">
        <w:rPr>
          <w:rFonts w:ascii="Times New Roman" w:hAnsi="Times New Roman" w:cs="Times New Roman"/>
          <w:sz w:val="24"/>
          <w:szCs w:val="24"/>
        </w:rPr>
        <w:t>Koristi se CARNET</w:t>
      </w:r>
      <w:r w:rsidRPr="0029135E">
        <w:rPr>
          <w:rFonts w:ascii="Times New Roman" w:hAnsi="Times New Roman" w:cs="Times New Roman"/>
          <w:sz w:val="24"/>
          <w:szCs w:val="24"/>
        </w:rPr>
        <w:t xml:space="preserve">-ova e-pošta i lozinka. Tijekom registracije na </w:t>
      </w:r>
      <w:r w:rsidR="0029135E" w:rsidRPr="0029135E">
        <w:rPr>
          <w:rFonts w:ascii="Times New Roman" w:hAnsi="Times New Roman" w:cs="Times New Roman"/>
          <w:sz w:val="24"/>
          <w:szCs w:val="24"/>
        </w:rPr>
        <w:t>e-</w:t>
      </w:r>
      <w:r w:rsidRPr="0029135E">
        <w:rPr>
          <w:rFonts w:ascii="Times New Roman" w:hAnsi="Times New Roman" w:cs="Times New Roman"/>
          <w:sz w:val="24"/>
          <w:szCs w:val="24"/>
        </w:rPr>
        <w:t xml:space="preserve">mail koji je naveden u registraciji dolazi kôd </w:t>
      </w:r>
    </w:p>
    <w:p w:rsidR="00120CE0" w:rsidRPr="0029135E" w:rsidRDefault="00017A9A" w:rsidP="0029135E">
      <w:pPr>
        <w:spacing w:line="36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29135E">
        <w:rPr>
          <w:rFonts w:ascii="Times New Roman" w:hAnsi="Times New Roman" w:cs="Times New Roman"/>
          <w:sz w:val="24"/>
          <w:szCs w:val="24"/>
          <w:lang w:eastAsia="hr-HR"/>
        </w:rPr>
        <w:t xml:space="preserve">koji je potrebno upisati u nastavku registracije. Nakon registracije, na tabletu se </w:t>
      </w:r>
      <w:r w:rsidR="0029135E">
        <w:rPr>
          <w:rFonts w:ascii="Times New Roman" w:hAnsi="Times New Roman" w:cs="Times New Roman"/>
          <w:sz w:val="24"/>
          <w:szCs w:val="24"/>
          <w:lang w:eastAsia="hr-HR"/>
        </w:rPr>
        <w:t>prilikom</w:t>
      </w:r>
      <w:r w:rsidRPr="0029135E">
        <w:rPr>
          <w:rFonts w:ascii="Times New Roman" w:hAnsi="Times New Roman" w:cs="Times New Roman"/>
          <w:sz w:val="24"/>
          <w:szCs w:val="24"/>
          <w:lang w:eastAsia="hr-HR"/>
        </w:rPr>
        <w:t xml:space="preserve"> pristupanja aplikaciji IZZI kod prijave upišu CARNET podaci. </w:t>
      </w:r>
    </w:p>
    <w:p w:rsidR="00017A9A" w:rsidRPr="0029135E" w:rsidRDefault="0029135E" w:rsidP="00291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35E">
        <w:rPr>
          <w:sz w:val="24"/>
          <w:szCs w:val="24"/>
          <w:lang w:eastAsia="hr-HR"/>
        </w:rPr>
        <w:t xml:space="preserve">Nove </w:t>
      </w:r>
      <w:r w:rsidRPr="0029135E">
        <w:rPr>
          <w:sz w:val="24"/>
          <w:szCs w:val="24"/>
        </w:rPr>
        <w:t xml:space="preserve">aplikacije se mogu </w:t>
      </w:r>
      <w:r w:rsidRPr="0029135E">
        <w:rPr>
          <w:rFonts w:ascii="Times New Roman" w:hAnsi="Times New Roman" w:cs="Times New Roman"/>
          <w:sz w:val="24"/>
          <w:szCs w:val="24"/>
        </w:rPr>
        <w:t>instalirati na sljedeći način: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17A9A" w:rsidRPr="0029135E">
        <w:rPr>
          <w:rFonts w:ascii="Times New Roman" w:hAnsi="Times New Roman" w:cs="Times New Roman"/>
          <w:sz w:val="24"/>
          <w:szCs w:val="24"/>
        </w:rPr>
        <w:t>plikacije se instaliraju kod uključenja tableta nakon što se tablet spoji na internet. Tablet se javi zvučnim signalom ka</w:t>
      </w:r>
      <w:r w:rsidR="00017A9A" w:rsidRP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 na tablet stigne neka obavijest ili se instalira aplikacija.</w:t>
      </w:r>
    </w:p>
    <w:p w:rsidR="00017A9A" w:rsidRDefault="00017A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tablet</w:t>
      </w:r>
      <w:r w:rsidR="003F6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instalirane aplikacije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(a bit će ih još)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017A9A" w:rsidRDefault="00017A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0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1.</w:t>
      </w:r>
      <w:r w:rsidRPr="00E710A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GeoGebra Classic</w:t>
      </w:r>
    </w:p>
    <w:p w:rsidR="00017A9A" w:rsidRDefault="00017A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0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2.</w:t>
      </w:r>
      <w:r w:rsidRPr="00E710A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MS Word za pisanje. Za pisanje u MS Wordu ne može se koristiti Word u sklopu Office365 platforme, već on služi samo za pregledavanje.</w:t>
      </w:r>
    </w:p>
    <w:p w:rsidR="00017A9A" w:rsidRDefault="00017A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0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3.</w:t>
      </w:r>
      <w:r w:rsidRPr="00E710A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QR čitač za čitanje QR kodova.</w:t>
      </w:r>
    </w:p>
    <w:p w:rsidR="00017A9A" w:rsidRDefault="00017A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0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4.</w:t>
      </w:r>
      <w:r w:rsidRPr="00E710A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Puffin web-preglednik. Chrome i ostali preglednici koji su insta</w:t>
      </w:r>
      <w:r w:rsidR="002913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irani na tablet ne podržavaju Flash (</w:t>
      </w:r>
      <w:r w:rsidR="00E710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pokretni, interaktivni web elementi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E710A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Puffin podržava Flash.</w:t>
      </w:r>
    </w:p>
    <w:p w:rsidR="00E710A5" w:rsidRDefault="00E710A5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710A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5.</w:t>
      </w:r>
      <w:r w:rsidRPr="00E710A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Notepad (alat za upisivanje bilježaka).</w:t>
      </w:r>
    </w:p>
    <w:p w:rsidR="0029135E" w:rsidRDefault="0029135E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9135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6.</w:t>
      </w:r>
      <w:r w:rsidRPr="0029135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Canva – za izradu plakata, pozivnica, razglednica itd.</w:t>
      </w:r>
    </w:p>
    <w:p w:rsidR="000E709A" w:rsidRDefault="000E709A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E709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7.</w:t>
      </w:r>
      <w:r w:rsidRPr="000E709A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Yammer – aplikacija za dijeljenje dokumenata/radova, dopisivanje, lajkanje… Yammer je društvena mreža kojoj učenici pristupaju isključivo sa svojim CARNET (AAI ) računom. </w:t>
      </w:r>
    </w:p>
    <w:p w:rsidR="00F80907" w:rsidRDefault="00F80907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090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8.</w:t>
      </w:r>
      <w:r w:rsidRPr="00F80907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MS PowerPoint</w:t>
      </w:r>
    </w:p>
    <w:p w:rsidR="00F80907" w:rsidRDefault="00F80907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090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9.</w:t>
      </w:r>
      <w:r w:rsidRPr="00F80907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Šah (Chess)</w:t>
      </w:r>
    </w:p>
    <w:p w:rsidR="00F80907" w:rsidRPr="00017A9A" w:rsidRDefault="00F80907" w:rsidP="00017A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8090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r-HR"/>
        </w:rPr>
        <w:t>10.</w:t>
      </w:r>
      <w:r w:rsidRPr="00F80907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Učimo mjere (mjerne jedinice za masu/duljinu/vrijeme, mjerne jedinice za površinu, mjerne jedinice za obujam, mjerne jedinice za temperaturu, mjerne jedinice za količinu informacija).</w:t>
      </w:r>
    </w:p>
    <w:p w:rsidR="00B4554A" w:rsidRDefault="00B4554A" w:rsidP="00B4554A"/>
    <w:p w:rsidR="00B4554A" w:rsidRDefault="00B4554A" w:rsidP="00B4554A"/>
    <w:sectPr w:rsidR="00B4554A" w:rsidSect="00017A9A">
      <w:pgSz w:w="11906" w:h="16838"/>
      <w:pgMar w:top="141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790D"/>
    <w:multiLevelType w:val="hybridMultilevel"/>
    <w:tmpl w:val="CAE400E8"/>
    <w:lvl w:ilvl="0" w:tplc="444A1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03"/>
    <w:rsid w:val="00015928"/>
    <w:rsid w:val="00017A9A"/>
    <w:rsid w:val="000E709A"/>
    <w:rsid w:val="00120CE0"/>
    <w:rsid w:val="00204D65"/>
    <w:rsid w:val="0029135E"/>
    <w:rsid w:val="003C15C7"/>
    <w:rsid w:val="003F6E77"/>
    <w:rsid w:val="004D0389"/>
    <w:rsid w:val="006728FF"/>
    <w:rsid w:val="00685D03"/>
    <w:rsid w:val="00B4554A"/>
    <w:rsid w:val="00C776F4"/>
    <w:rsid w:val="00DD6CFA"/>
    <w:rsid w:val="00E710A5"/>
    <w:rsid w:val="00F04349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DC5F"/>
  <w15:chartTrackingRefBased/>
  <w15:docId w15:val="{5560A02D-09F9-4110-A039-1E25CDE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7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20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2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0CE0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120C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20CE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120CE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17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01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ezime@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ific.com/hr/hr/home/" TargetMode="External"/><Relationship Id="rId11" Type="http://schemas.openxmlformats.org/officeDocument/2006/relationships/hyperlink" Target="https://hr.izzi.digital/login" TargetMode="External"/><Relationship Id="rId5" Type="http://schemas.openxmlformats.org/officeDocument/2006/relationships/hyperlink" Target="https://projectexplore.oxfordonlinepractice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Drago Gradečak</cp:lastModifiedBy>
  <cp:revision>14</cp:revision>
  <dcterms:created xsi:type="dcterms:W3CDTF">2020-02-07T12:27:00Z</dcterms:created>
  <dcterms:modified xsi:type="dcterms:W3CDTF">2020-03-22T11:53:00Z</dcterms:modified>
</cp:coreProperties>
</file>